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7958123A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3B6190A5" w14:textId="77777777" w:rsidR="00864710" w:rsidRPr="00D522E6" w:rsidRDefault="0026483D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5A563EA9" wp14:editId="39AEB0D6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28F6E235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2250E40C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14495D34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5D895A3F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6336039B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03820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2A35454D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58B05557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7D4F58">
        <w:rPr>
          <w:rFonts w:ascii="Tahoma" w:hAnsi="Tahoma" w:cs="Tahoma"/>
          <w:sz w:val="24"/>
          <w:szCs w:val="24"/>
          <w:u w:val="single"/>
          <w:lang w:val="fr-FR"/>
        </w:rPr>
        <w:t>1</w:t>
      </w:r>
      <w:r w:rsidR="00913341">
        <w:rPr>
          <w:rFonts w:ascii="Tahoma" w:hAnsi="Tahoma" w:cs="Tahoma"/>
          <w:sz w:val="24"/>
          <w:szCs w:val="24"/>
          <w:u w:val="single"/>
          <w:lang w:val="fr-FR"/>
        </w:rPr>
        <w:t>1</w:t>
      </w:r>
    </w:p>
    <w:p w14:paraId="7FC6D78C" w14:textId="77777777" w:rsidR="002573EA" w:rsidRDefault="002573EA" w:rsidP="0073084B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CA13F3">
        <w:rPr>
          <w:rFonts w:ascii="Tahoma" w:hAnsi="Tahoma" w:cs="Tahoma"/>
          <w:b/>
          <w:sz w:val="24"/>
          <w:szCs w:val="24"/>
          <w:lang w:val="fr-FR"/>
        </w:rPr>
        <w:t>29</w:t>
      </w:r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 ianuarie 201</w:t>
      </w:r>
      <w:r w:rsidR="00D23478">
        <w:rPr>
          <w:rFonts w:ascii="Tahoma" w:hAnsi="Tahoma" w:cs="Tahoma"/>
          <w:b/>
          <w:sz w:val="24"/>
          <w:szCs w:val="24"/>
          <w:lang w:val="fr-FR"/>
        </w:rPr>
        <w:t>6</w:t>
      </w:r>
    </w:p>
    <w:p w14:paraId="0A481A1D" w14:textId="77777777" w:rsidR="0074297E" w:rsidRPr="002573EA" w:rsidRDefault="0074297E" w:rsidP="0073084B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14:paraId="0B1E6E94" w14:textId="77777777" w:rsidR="00270B7A" w:rsidRDefault="009F4043" w:rsidP="00270B7A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546EA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3786" w:rsidRPr="00546EA7">
        <w:rPr>
          <w:rFonts w:ascii="Tahoma" w:hAnsi="Tahoma" w:cs="Tahoma"/>
          <w:b/>
          <w:bCs/>
          <w:sz w:val="24"/>
          <w:szCs w:val="24"/>
          <w:lang w:val="fr-FR"/>
        </w:rPr>
        <w:t xml:space="preserve">aprobarea  </w:t>
      </w:r>
      <w:r w:rsidR="00270B7A" w:rsidRPr="00270B7A">
        <w:rPr>
          <w:rFonts w:ascii="Tahoma" w:hAnsi="Tahoma" w:cs="Tahoma"/>
          <w:b/>
          <w:bCs/>
          <w:sz w:val="24"/>
          <w:szCs w:val="24"/>
        </w:rPr>
        <w:t>con</w:t>
      </w:r>
      <w:r w:rsidR="00270B7A" w:rsidRPr="00270B7A">
        <w:rPr>
          <w:rFonts w:ascii="Tahoma" w:hAnsi="Tahoma" w:cs="Tahoma"/>
          <w:b/>
          <w:bCs/>
          <w:sz w:val="24"/>
          <w:szCs w:val="24"/>
          <w:lang w:val="ro-RO"/>
        </w:rPr>
        <w:t>ţinutul</w:t>
      </w:r>
      <w:r w:rsidR="00270B7A">
        <w:rPr>
          <w:rFonts w:ascii="Tahoma" w:hAnsi="Tahoma" w:cs="Tahoma"/>
          <w:b/>
          <w:bCs/>
          <w:sz w:val="24"/>
          <w:szCs w:val="24"/>
          <w:lang w:val="ro-RO"/>
        </w:rPr>
        <w:t>ui</w:t>
      </w:r>
      <w:r w:rsidR="00270B7A" w:rsidRPr="00270B7A">
        <w:rPr>
          <w:rFonts w:ascii="Tahoma" w:hAnsi="Tahoma" w:cs="Tahoma"/>
          <w:b/>
          <w:bCs/>
          <w:sz w:val="24"/>
          <w:szCs w:val="24"/>
          <w:lang w:val="ro-RO"/>
        </w:rPr>
        <w:t xml:space="preserve"> Acordului de cooperare între Consiuliul Local al Municipiului Dej şi </w:t>
      </w:r>
      <w:r w:rsidR="00270B7A" w:rsidRPr="00270B7A">
        <w:rPr>
          <w:rFonts w:ascii="Tahoma" w:hAnsi="Tahoma" w:cs="Tahoma"/>
          <w:b/>
          <w:bCs/>
          <w:sz w:val="24"/>
          <w:szCs w:val="24"/>
        </w:rPr>
        <w:t xml:space="preserve">Inspectoratul pentru Situaţii de Urgenţă “Avram Iancu” al Judeţului Cluj </w:t>
      </w:r>
      <w:r w:rsidR="00270B7A" w:rsidRPr="00270B7A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</w:p>
    <w:p w14:paraId="2984E568" w14:textId="77777777" w:rsidR="00270B7A" w:rsidRPr="00270B7A" w:rsidRDefault="00270B7A" w:rsidP="00270B7A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6A617EC0" w14:textId="77777777" w:rsidR="00365878" w:rsidRPr="00C91DA3" w:rsidRDefault="007D1EAC" w:rsidP="00270B7A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546EA7">
        <w:rPr>
          <w:rFonts w:ascii="Tahoma" w:hAnsi="Tahoma" w:cs="Tahoma"/>
          <w:b/>
          <w:sz w:val="24"/>
          <w:szCs w:val="24"/>
          <w:lang w:val="fr-FR"/>
        </w:rPr>
        <w:t>Consiliul local al Municipiului Dej,</w:t>
      </w:r>
      <w:r w:rsidRPr="00546EA7">
        <w:rPr>
          <w:rFonts w:ascii="Tahoma" w:hAnsi="Tahoma" w:cs="Tahoma"/>
          <w:sz w:val="24"/>
          <w:szCs w:val="24"/>
          <w:lang w:val="fr-FR"/>
        </w:rPr>
        <w:t xml:space="preserve"> întrunit în ședința </w:t>
      </w:r>
      <w:r w:rsidR="00CA13F3">
        <w:rPr>
          <w:rFonts w:ascii="Tahoma" w:hAnsi="Tahoma" w:cs="Tahoma"/>
          <w:sz w:val="24"/>
          <w:szCs w:val="24"/>
          <w:lang w:val="fr-FR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CA13F3">
        <w:rPr>
          <w:rFonts w:ascii="Tahoma" w:hAnsi="Tahoma" w:cs="Tahoma"/>
          <w:sz w:val="24"/>
          <w:szCs w:val="24"/>
          <w:lang w:val="ro-RO"/>
        </w:rPr>
        <w:t>29</w:t>
      </w:r>
      <w:r w:rsidR="00D23478">
        <w:rPr>
          <w:rFonts w:ascii="Tahoma" w:hAnsi="Tahoma" w:cs="Tahoma"/>
          <w:sz w:val="24"/>
          <w:szCs w:val="24"/>
          <w:lang w:val="ro-RO"/>
        </w:rPr>
        <w:t xml:space="preserve"> ianuarie 2016</w:t>
      </w:r>
      <w:r w:rsidR="0064411F">
        <w:rPr>
          <w:rFonts w:ascii="Tahoma" w:hAnsi="Tahoma" w:cs="Tahoma"/>
          <w:sz w:val="24"/>
          <w:szCs w:val="24"/>
          <w:lang w:val="ro-RO"/>
        </w:rPr>
        <w:t>;</w:t>
      </w:r>
    </w:p>
    <w:p w14:paraId="39487FE4" w14:textId="77777777" w:rsidR="00270B7A" w:rsidRPr="00270B7A" w:rsidRDefault="00791CF5" w:rsidP="00270B7A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546EA7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2B7405" w:rsidRPr="007D4F58">
        <w:rPr>
          <w:rFonts w:ascii="Tahoma" w:hAnsi="Tahoma" w:cs="Tahoma"/>
          <w:bCs/>
          <w:sz w:val="24"/>
          <w:szCs w:val="24"/>
          <w:lang w:val="fr-FR"/>
        </w:rPr>
        <w:t xml:space="preserve">Având în vedere </w:t>
      </w:r>
      <w:r w:rsidR="002B7405" w:rsidRPr="007D4F58">
        <w:rPr>
          <w:rFonts w:ascii="Tahoma" w:hAnsi="Tahoma" w:cs="Tahoma"/>
          <w:b/>
          <w:sz w:val="24"/>
          <w:szCs w:val="24"/>
          <w:lang w:val="fr-FR"/>
        </w:rPr>
        <w:t>proiectul de hotărâre</w:t>
      </w:r>
      <w:r w:rsidR="002B7405" w:rsidRPr="007D4F58">
        <w:rPr>
          <w:rFonts w:ascii="Tahoma" w:hAnsi="Tahoma" w:cs="Tahoma"/>
          <w:sz w:val="24"/>
          <w:szCs w:val="24"/>
          <w:lang w:val="fr-FR"/>
        </w:rPr>
        <w:t xml:space="preserve">, prezentat din </w:t>
      </w:r>
      <w:r w:rsidR="002B7405" w:rsidRPr="007D4F58">
        <w:rPr>
          <w:rFonts w:ascii="Tahoma" w:hAnsi="Tahoma" w:cs="Tahoma"/>
          <w:b/>
          <w:sz w:val="24"/>
          <w:szCs w:val="24"/>
          <w:lang w:val="fr-FR"/>
        </w:rPr>
        <w:t>iniţiativa primarului Municipiului Dej</w:t>
      </w:r>
      <w:r w:rsidR="002B7405" w:rsidRPr="007D4F58">
        <w:rPr>
          <w:rFonts w:ascii="Tahoma" w:hAnsi="Tahoma" w:cs="Tahoma"/>
          <w:sz w:val="24"/>
          <w:szCs w:val="24"/>
          <w:lang w:val="fr-FR"/>
        </w:rPr>
        <w:t xml:space="preserve">, întocmit în baza </w:t>
      </w:r>
      <w:r w:rsidR="007D1EAC" w:rsidRPr="007D4F58">
        <w:rPr>
          <w:rFonts w:ascii="Tahoma" w:hAnsi="Tahoma" w:cs="Tahoma"/>
          <w:sz w:val="24"/>
          <w:szCs w:val="24"/>
          <w:lang w:val="fr-FR"/>
        </w:rPr>
        <w:t>Raportul</w:t>
      </w:r>
      <w:r w:rsidR="006527F2" w:rsidRPr="007D4F58">
        <w:rPr>
          <w:rFonts w:ascii="Tahoma" w:hAnsi="Tahoma" w:cs="Tahoma"/>
          <w:sz w:val="24"/>
          <w:szCs w:val="24"/>
          <w:lang w:val="fr-FR"/>
        </w:rPr>
        <w:t>ui</w:t>
      </w:r>
      <w:r w:rsidR="007D1EAC" w:rsidRPr="007D4F58">
        <w:rPr>
          <w:rFonts w:ascii="Tahoma" w:hAnsi="Tahoma" w:cs="Tahoma"/>
          <w:sz w:val="24"/>
          <w:szCs w:val="24"/>
          <w:lang w:val="fr-FR"/>
        </w:rPr>
        <w:t xml:space="preserve"> Nr</w:t>
      </w:r>
      <w:r w:rsidR="00365878" w:rsidRPr="007D4F58">
        <w:rPr>
          <w:rFonts w:ascii="Tahoma" w:hAnsi="Tahoma" w:cs="Tahoma"/>
          <w:sz w:val="24"/>
          <w:szCs w:val="24"/>
          <w:lang w:val="fr-FR"/>
        </w:rPr>
        <w:t>.</w:t>
      </w:r>
      <w:r w:rsidR="00417912" w:rsidRPr="007D4F58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270B7A" w:rsidRPr="00270B7A">
        <w:rPr>
          <w:rFonts w:ascii="Tahoma" w:hAnsi="Tahoma" w:cs="Tahoma"/>
          <w:color w:val="000000"/>
          <w:sz w:val="24"/>
          <w:szCs w:val="24"/>
          <w:lang w:val="ro-RO"/>
        </w:rPr>
        <w:t>11</w:t>
      </w:r>
      <w:r w:rsidR="00270B7A">
        <w:rPr>
          <w:rFonts w:ascii="Tahoma" w:hAnsi="Tahoma" w:cs="Tahoma"/>
          <w:color w:val="000000"/>
          <w:sz w:val="24"/>
          <w:szCs w:val="24"/>
          <w:lang w:val="ro-RO"/>
        </w:rPr>
        <w:t>.</w:t>
      </w:r>
      <w:r w:rsidR="00270B7A" w:rsidRPr="00270B7A">
        <w:rPr>
          <w:rFonts w:ascii="Tahoma" w:hAnsi="Tahoma" w:cs="Tahoma"/>
          <w:color w:val="000000"/>
          <w:sz w:val="24"/>
          <w:szCs w:val="24"/>
          <w:lang w:val="ro-RO"/>
        </w:rPr>
        <w:t>499 din</w:t>
      </w:r>
      <w:r w:rsidR="00270B7A">
        <w:rPr>
          <w:rFonts w:ascii="Tahoma" w:hAnsi="Tahoma" w:cs="Tahoma"/>
          <w:color w:val="000000"/>
          <w:sz w:val="24"/>
          <w:szCs w:val="24"/>
          <w:lang w:val="ro-RO"/>
        </w:rPr>
        <w:t xml:space="preserve"> data de</w:t>
      </w:r>
      <w:r w:rsidR="00270B7A" w:rsidRPr="00270B7A">
        <w:rPr>
          <w:rFonts w:ascii="Tahoma" w:hAnsi="Tahoma" w:cs="Tahoma"/>
          <w:color w:val="000000"/>
          <w:sz w:val="24"/>
          <w:szCs w:val="24"/>
          <w:lang w:val="ro-RO"/>
        </w:rPr>
        <w:t xml:space="preserve"> 20</w:t>
      </w:r>
      <w:r w:rsidR="00270B7A">
        <w:rPr>
          <w:rFonts w:ascii="Tahoma" w:hAnsi="Tahoma" w:cs="Tahoma"/>
          <w:color w:val="000000"/>
          <w:sz w:val="24"/>
          <w:szCs w:val="24"/>
          <w:lang w:val="ro-RO"/>
        </w:rPr>
        <w:t xml:space="preserve"> ianuarie </w:t>
      </w:r>
      <w:r w:rsidR="00270B7A" w:rsidRPr="00270B7A">
        <w:rPr>
          <w:rFonts w:ascii="Tahoma" w:hAnsi="Tahoma" w:cs="Tahoma"/>
          <w:color w:val="000000"/>
          <w:sz w:val="24"/>
          <w:szCs w:val="24"/>
          <w:lang w:val="ro-RO"/>
        </w:rPr>
        <w:t>2016, al Direcţiei Tehnice şi Direcţiei Economice, prin care se propune</w:t>
      </w:r>
      <w:r w:rsidR="00270B7A">
        <w:rPr>
          <w:rFonts w:ascii="Tahoma" w:hAnsi="Tahoma" w:cs="Tahoma"/>
          <w:color w:val="000000"/>
          <w:sz w:val="24"/>
          <w:szCs w:val="24"/>
          <w:lang w:val="ro-RO"/>
        </w:rPr>
        <w:t xml:space="preserve"> spre</w:t>
      </w:r>
      <w:r w:rsidR="00270B7A" w:rsidRPr="00270B7A">
        <w:rPr>
          <w:rFonts w:ascii="Tahoma" w:hAnsi="Tahoma" w:cs="Tahoma"/>
          <w:color w:val="000000"/>
          <w:sz w:val="24"/>
          <w:szCs w:val="24"/>
          <w:lang w:val="ro-RO"/>
        </w:rPr>
        <w:t xml:space="preserve"> ap</w:t>
      </w:r>
      <w:r w:rsidR="00270B7A">
        <w:rPr>
          <w:rFonts w:ascii="Tahoma" w:hAnsi="Tahoma" w:cs="Tahoma"/>
          <w:color w:val="000000"/>
          <w:sz w:val="24"/>
          <w:szCs w:val="24"/>
          <w:lang w:val="ro-RO"/>
        </w:rPr>
        <w:t>robare</w:t>
      </w:r>
      <w:r w:rsidR="00270B7A" w:rsidRPr="00270B7A">
        <w:rPr>
          <w:rFonts w:ascii="Tahoma" w:hAnsi="Tahoma" w:cs="Tahoma"/>
          <w:color w:val="000000"/>
          <w:sz w:val="24"/>
          <w:szCs w:val="24"/>
          <w:lang w:val="ro-RO"/>
        </w:rPr>
        <w:t xml:space="preserve"> finanţ</w:t>
      </w:r>
      <w:r w:rsidR="00270B7A">
        <w:rPr>
          <w:rFonts w:ascii="Tahoma" w:hAnsi="Tahoma" w:cs="Tahoma"/>
          <w:color w:val="000000"/>
          <w:sz w:val="24"/>
          <w:szCs w:val="24"/>
          <w:lang w:val="ro-RO"/>
        </w:rPr>
        <w:t xml:space="preserve">area </w:t>
      </w:r>
      <w:r w:rsidR="00270B7A" w:rsidRPr="00270B7A">
        <w:rPr>
          <w:rFonts w:ascii="Tahoma" w:hAnsi="Tahoma" w:cs="Tahoma"/>
          <w:color w:val="000000"/>
          <w:sz w:val="24"/>
          <w:szCs w:val="24"/>
          <w:lang w:val="ro-RO"/>
        </w:rPr>
        <w:t>multian</w:t>
      </w:r>
      <w:r w:rsidR="00270B7A">
        <w:rPr>
          <w:rFonts w:ascii="Tahoma" w:hAnsi="Tahoma" w:cs="Tahoma"/>
          <w:color w:val="000000"/>
          <w:sz w:val="24"/>
          <w:szCs w:val="24"/>
          <w:lang w:val="ro-RO"/>
        </w:rPr>
        <w:t>uală</w:t>
      </w:r>
      <w:r w:rsidR="00270B7A" w:rsidRPr="00270B7A">
        <w:rPr>
          <w:rFonts w:ascii="Tahoma" w:hAnsi="Tahoma" w:cs="Tahoma"/>
          <w:color w:val="000000"/>
          <w:sz w:val="24"/>
          <w:szCs w:val="24"/>
          <w:lang w:val="ro-RO"/>
        </w:rPr>
        <w:t xml:space="preserve"> a obiectivului de investiţii</w:t>
      </w:r>
      <w:r w:rsidR="00270B7A">
        <w:rPr>
          <w:rFonts w:ascii="Tahoma" w:hAnsi="Tahoma" w:cs="Tahoma"/>
          <w:color w:val="000000"/>
          <w:sz w:val="24"/>
          <w:szCs w:val="24"/>
          <w:lang w:val="ro-RO"/>
        </w:rPr>
        <w:t>:</w:t>
      </w:r>
      <w:r w:rsidR="00270B7A" w:rsidRPr="00270B7A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270B7A" w:rsidRPr="00270B7A">
        <w:rPr>
          <w:rFonts w:ascii="Tahoma" w:hAnsi="Tahoma" w:cs="Tahoma"/>
          <w:b/>
          <w:color w:val="000000"/>
          <w:sz w:val="24"/>
          <w:szCs w:val="24"/>
          <w:lang w:val="ro-RO"/>
        </w:rPr>
        <w:t>Achiziţie maşină de intervenţie</w:t>
      </w:r>
      <w:r w:rsidR="00270B7A">
        <w:rPr>
          <w:rFonts w:ascii="Tahoma" w:hAnsi="Tahoma" w:cs="Tahoma"/>
          <w:b/>
          <w:color w:val="000000"/>
          <w:sz w:val="24"/>
          <w:szCs w:val="24"/>
          <w:lang w:val="ro-RO"/>
        </w:rPr>
        <w:t>,</w:t>
      </w:r>
      <w:r w:rsidR="00270B7A">
        <w:rPr>
          <w:rFonts w:ascii="Tahoma" w:hAnsi="Tahoma" w:cs="Tahoma"/>
          <w:color w:val="000000"/>
          <w:sz w:val="24"/>
          <w:szCs w:val="24"/>
          <w:lang w:val="ro-RO"/>
        </w:rPr>
        <w:t xml:space="preserve"> proiect avizat favorabil în ședința de lucru a comisiei economice din data de 29 ianuarie 2016;</w:t>
      </w:r>
    </w:p>
    <w:p w14:paraId="2D5F1623" w14:textId="77777777" w:rsidR="00270B7A" w:rsidRPr="00270B7A" w:rsidRDefault="00270B7A" w:rsidP="00270B7A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270B7A">
        <w:rPr>
          <w:rFonts w:ascii="Tahoma" w:hAnsi="Tahoma" w:cs="Tahoma"/>
          <w:color w:val="000000"/>
          <w:sz w:val="24"/>
          <w:szCs w:val="24"/>
          <w:lang w:val="ro-RO"/>
        </w:rPr>
        <w:t>Ţinând cont de prevederile: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913341">
        <w:rPr>
          <w:rFonts w:ascii="Tahoma" w:hAnsi="Tahoma" w:cs="Tahoma"/>
          <w:color w:val="000000"/>
          <w:sz w:val="24"/>
          <w:szCs w:val="24"/>
        </w:rPr>
        <w:t>‘</w:t>
      </w:r>
      <w:r w:rsidRPr="00270B7A">
        <w:rPr>
          <w:rFonts w:ascii="Tahoma" w:hAnsi="Tahoma" w:cs="Tahoma"/>
          <w:color w:val="000000"/>
          <w:sz w:val="24"/>
          <w:szCs w:val="24"/>
          <w:lang w:val="ro-RO"/>
        </w:rPr>
        <w:t>ar</w:t>
      </w:r>
      <w:r>
        <w:rPr>
          <w:rFonts w:ascii="Tahoma" w:hAnsi="Tahoma" w:cs="Tahoma"/>
          <w:color w:val="000000"/>
          <w:sz w:val="24"/>
          <w:szCs w:val="24"/>
          <w:lang w:val="ro-RO"/>
        </w:rPr>
        <w:t>t. 20</w:t>
      </w:r>
      <w:r w:rsidR="00913341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din Ordonanţa Guvernului Nr. 88/2001</w:t>
      </w:r>
      <w:r w:rsidRPr="00270B7A">
        <w:rPr>
          <w:rFonts w:ascii="Tahoma" w:hAnsi="Tahoma" w:cs="Tahoma"/>
          <w:color w:val="000000"/>
          <w:sz w:val="24"/>
          <w:szCs w:val="24"/>
          <w:lang w:val="ro-RO"/>
        </w:rPr>
        <w:t xml:space="preserve"> privind   înfiinţarea,  organizarea  şi   funcţionarea  serviciilor  publice comunitare pentru situaţii d</w:t>
      </w:r>
      <w:r>
        <w:rPr>
          <w:rFonts w:ascii="Tahoma" w:hAnsi="Tahoma" w:cs="Tahoma"/>
          <w:color w:val="000000"/>
          <w:sz w:val="24"/>
          <w:szCs w:val="24"/>
          <w:lang w:val="ro-RO"/>
        </w:rPr>
        <w:t>e urgenţă, aprobată prin Legea N</w:t>
      </w:r>
      <w:r w:rsidRPr="00270B7A">
        <w:rPr>
          <w:rFonts w:ascii="Tahoma" w:hAnsi="Tahoma" w:cs="Tahoma"/>
          <w:color w:val="000000"/>
          <w:sz w:val="24"/>
          <w:szCs w:val="24"/>
          <w:lang w:val="ro-RO"/>
        </w:rPr>
        <w:t>r. 363/2002, cu modificările şi completările ulterioare;</w:t>
      </w:r>
    </w:p>
    <w:p w14:paraId="33E0FB0E" w14:textId="77777777" w:rsidR="00270B7A" w:rsidRPr="00270B7A" w:rsidRDefault="00913341" w:rsidP="00270B7A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="00270B7A" w:rsidRPr="00270B7A">
        <w:rPr>
          <w:rFonts w:ascii="Tahoma" w:hAnsi="Tahoma" w:cs="Tahoma"/>
          <w:color w:val="000000"/>
          <w:sz w:val="24"/>
          <w:szCs w:val="24"/>
          <w:lang w:val="ro-RO"/>
        </w:rPr>
        <w:t>art. 25</w:t>
      </w:r>
      <w:r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="00270B7A"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="00270B7A" w:rsidRPr="00270B7A">
        <w:rPr>
          <w:rFonts w:ascii="Tahoma" w:hAnsi="Tahoma" w:cs="Tahoma"/>
          <w:color w:val="000000"/>
          <w:sz w:val="24"/>
          <w:szCs w:val="24"/>
          <w:lang w:val="ro-RO"/>
        </w:rPr>
        <w:t xml:space="preserve"> lit. g) din </w:t>
      </w:r>
      <w:r w:rsidR="00270B7A">
        <w:rPr>
          <w:rFonts w:ascii="Tahoma" w:hAnsi="Tahoma" w:cs="Tahoma"/>
          <w:color w:val="000000"/>
          <w:sz w:val="24"/>
          <w:szCs w:val="24"/>
          <w:lang w:val="ro-RO"/>
        </w:rPr>
        <w:t>Legea privind protecţia civilă N</w:t>
      </w:r>
      <w:r w:rsidR="00270B7A" w:rsidRPr="00270B7A">
        <w:rPr>
          <w:rFonts w:ascii="Tahoma" w:hAnsi="Tahoma" w:cs="Tahoma"/>
          <w:color w:val="000000"/>
          <w:sz w:val="24"/>
          <w:szCs w:val="24"/>
          <w:lang w:val="ro-RO"/>
        </w:rPr>
        <w:t xml:space="preserve">r. 481/2004, cu modificările şi completările ulterioare; </w:t>
      </w:r>
    </w:p>
    <w:p w14:paraId="590C26B8" w14:textId="77777777" w:rsidR="00270B7A" w:rsidRPr="00270B7A" w:rsidRDefault="00913341" w:rsidP="00270B7A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="00270B7A">
        <w:rPr>
          <w:rFonts w:ascii="Tahoma" w:hAnsi="Tahoma" w:cs="Tahoma"/>
          <w:color w:val="000000"/>
          <w:sz w:val="24"/>
          <w:szCs w:val="24"/>
          <w:lang w:val="ro-RO"/>
        </w:rPr>
        <w:t>art. 33</w:t>
      </w:r>
      <w:r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="00270B7A">
        <w:rPr>
          <w:rFonts w:ascii="Tahoma" w:hAnsi="Tahoma" w:cs="Tahoma"/>
          <w:color w:val="000000"/>
          <w:sz w:val="24"/>
          <w:szCs w:val="24"/>
          <w:lang w:val="ro-RO"/>
        </w:rPr>
        <w:t xml:space="preserve"> din Ordonanţa de Urgenţă a Guvernului N</w:t>
      </w:r>
      <w:r w:rsidR="00270B7A" w:rsidRPr="00270B7A">
        <w:rPr>
          <w:rFonts w:ascii="Tahoma" w:hAnsi="Tahoma" w:cs="Tahoma"/>
          <w:color w:val="000000"/>
          <w:sz w:val="24"/>
          <w:szCs w:val="24"/>
          <w:lang w:val="ro-RO"/>
        </w:rPr>
        <w:t>r. 21/2004 privind Sistemul Naţional de Management al Situaţiilor de Urgenţă, aprobată cu modif</w:t>
      </w:r>
      <w:r w:rsidR="00270B7A">
        <w:rPr>
          <w:rFonts w:ascii="Tahoma" w:hAnsi="Tahoma" w:cs="Tahoma"/>
          <w:color w:val="000000"/>
          <w:sz w:val="24"/>
          <w:szCs w:val="24"/>
          <w:lang w:val="ro-RO"/>
        </w:rPr>
        <w:t>icări şi completări prin Legea N</w:t>
      </w:r>
      <w:r w:rsidR="00270B7A" w:rsidRPr="00270B7A">
        <w:rPr>
          <w:rFonts w:ascii="Tahoma" w:hAnsi="Tahoma" w:cs="Tahoma"/>
          <w:color w:val="000000"/>
          <w:sz w:val="24"/>
          <w:szCs w:val="24"/>
          <w:lang w:val="ro-RO"/>
        </w:rPr>
        <w:t>r. 15/2005;</w:t>
      </w:r>
    </w:p>
    <w:p w14:paraId="42364A7E" w14:textId="77777777" w:rsidR="00270B7A" w:rsidRPr="00270B7A" w:rsidRDefault="00913341" w:rsidP="00270B7A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="00270B7A" w:rsidRPr="00270B7A">
        <w:rPr>
          <w:rFonts w:ascii="Tahoma" w:hAnsi="Tahoma" w:cs="Tahoma"/>
          <w:color w:val="000000"/>
          <w:sz w:val="24"/>
          <w:szCs w:val="24"/>
          <w:lang w:val="ro-RO"/>
        </w:rPr>
        <w:t>art. 35</w:t>
      </w:r>
      <w:r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="00270B7A" w:rsidRPr="00270B7A">
        <w:rPr>
          <w:rFonts w:ascii="Tahoma" w:hAnsi="Tahoma" w:cs="Tahoma"/>
          <w:color w:val="000000"/>
          <w:sz w:val="24"/>
          <w:szCs w:val="24"/>
          <w:lang w:val="ro-RO"/>
        </w:rPr>
        <w:t xml:space="preserve"> din Legea pr</w:t>
      </w:r>
      <w:r w:rsidR="00270B7A">
        <w:rPr>
          <w:rFonts w:ascii="Tahoma" w:hAnsi="Tahoma" w:cs="Tahoma"/>
          <w:color w:val="000000"/>
          <w:sz w:val="24"/>
          <w:szCs w:val="24"/>
          <w:lang w:val="ro-RO"/>
        </w:rPr>
        <w:t>ivind finanţele publice locale N</w:t>
      </w:r>
      <w:r w:rsidR="00270B7A" w:rsidRPr="00270B7A">
        <w:rPr>
          <w:rFonts w:ascii="Tahoma" w:hAnsi="Tahoma" w:cs="Tahoma"/>
          <w:color w:val="000000"/>
          <w:sz w:val="24"/>
          <w:szCs w:val="24"/>
          <w:lang w:val="ro-RO"/>
        </w:rPr>
        <w:t>r. 273/2006, cu modificările şi completările ulterioare;</w:t>
      </w:r>
      <w:r w:rsidR="00270B7A" w:rsidRPr="00270B7A">
        <w:rPr>
          <w:rFonts w:ascii="Tahoma" w:hAnsi="Tahoma" w:cs="Tahoma"/>
          <w:color w:val="000000"/>
          <w:sz w:val="24"/>
          <w:szCs w:val="24"/>
          <w:lang w:val="ro-RO"/>
        </w:rPr>
        <w:tab/>
      </w:r>
    </w:p>
    <w:p w14:paraId="37D4A1F6" w14:textId="77777777" w:rsidR="00270B7A" w:rsidRPr="00270B7A" w:rsidRDefault="00270B7A" w:rsidP="00270B7A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270B7A">
        <w:rPr>
          <w:rFonts w:ascii="Tahoma" w:hAnsi="Tahoma" w:cs="Tahoma"/>
          <w:color w:val="000000"/>
          <w:sz w:val="24"/>
          <w:szCs w:val="24"/>
          <w:lang w:val="ro-RO"/>
        </w:rPr>
        <w:t>Ordin</w:t>
      </w:r>
      <w:r>
        <w:rPr>
          <w:rFonts w:ascii="Tahoma" w:hAnsi="Tahoma" w:cs="Tahoma"/>
          <w:color w:val="000000"/>
          <w:sz w:val="24"/>
          <w:szCs w:val="24"/>
          <w:lang w:val="ro-RO"/>
        </w:rPr>
        <w:t>ul N</w:t>
      </w:r>
      <w:r w:rsidRPr="00270B7A">
        <w:rPr>
          <w:rFonts w:ascii="Tahoma" w:hAnsi="Tahoma" w:cs="Tahoma"/>
          <w:color w:val="000000"/>
          <w:sz w:val="24"/>
          <w:szCs w:val="24"/>
          <w:lang w:val="ro-RO"/>
        </w:rPr>
        <w:t>r. 232/2477 din 15 octombrie 2010 privind aprobarea modelului –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Pr="00270B7A">
        <w:rPr>
          <w:rFonts w:ascii="Tahoma" w:hAnsi="Tahoma" w:cs="Tahoma"/>
          <w:color w:val="000000"/>
          <w:sz w:val="24"/>
          <w:szCs w:val="24"/>
          <w:lang w:val="ro-RO"/>
        </w:rPr>
        <w:t>cadru al Acordului de cooperare pentru organizarea şi exercitarea unor activităţi în scopul realizării unor atribuţii stabilite prin lege autorităţilor administraţiei publice locale</w:t>
      </w:r>
      <w:r>
        <w:rPr>
          <w:rFonts w:ascii="Tahoma" w:hAnsi="Tahoma" w:cs="Tahoma"/>
          <w:color w:val="000000"/>
          <w:sz w:val="24"/>
          <w:szCs w:val="24"/>
          <w:lang w:val="ro-RO"/>
        </w:rPr>
        <w:t>;</w:t>
      </w:r>
    </w:p>
    <w:p w14:paraId="73561A34" w14:textId="77777777" w:rsidR="007D4F58" w:rsidRPr="007D4F58" w:rsidRDefault="00270B7A" w:rsidP="00270B7A">
      <w:pPr>
        <w:ind w:firstLine="708"/>
        <w:jc w:val="both"/>
        <w:rPr>
          <w:rFonts w:ascii="Tahoma" w:hAnsi="Tahoma" w:cs="Tahoma"/>
          <w:color w:val="000000"/>
          <w:sz w:val="26"/>
          <w:szCs w:val="26"/>
          <w:lang w:val="ro-RO"/>
        </w:rPr>
      </w:pPr>
      <w:r w:rsidRPr="00270B7A">
        <w:rPr>
          <w:rFonts w:ascii="Tahoma" w:hAnsi="Tahoma" w:cs="Tahoma"/>
          <w:color w:val="000000"/>
          <w:sz w:val="24"/>
          <w:szCs w:val="24"/>
          <w:lang w:val="ro-RO"/>
        </w:rPr>
        <w:tab/>
        <w:t xml:space="preserve">În temeiul drepturilor conferite prin </w:t>
      </w:r>
      <w:r w:rsidR="00BA7535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Pr="00270B7A">
        <w:rPr>
          <w:rFonts w:ascii="Tahoma" w:hAnsi="Tahoma" w:cs="Tahoma"/>
          <w:color w:val="000000"/>
          <w:sz w:val="24"/>
          <w:szCs w:val="24"/>
          <w:lang w:val="ro-RO"/>
        </w:rPr>
        <w:t>art. 17</w:t>
      </w:r>
      <w:r w:rsidR="00BA7535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Pr="00270B7A">
        <w:rPr>
          <w:rFonts w:ascii="Tahoma" w:hAnsi="Tahoma" w:cs="Tahoma"/>
          <w:color w:val="000000"/>
          <w:sz w:val="24"/>
          <w:szCs w:val="24"/>
          <w:lang w:val="ro-RO"/>
        </w:rPr>
        <w:t xml:space="preserve"> şi </w:t>
      </w:r>
      <w:r w:rsidR="00BA7535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Pr="00270B7A">
        <w:rPr>
          <w:rFonts w:ascii="Tahoma" w:hAnsi="Tahoma" w:cs="Tahoma"/>
          <w:color w:val="000000"/>
          <w:sz w:val="24"/>
          <w:szCs w:val="24"/>
          <w:lang w:val="ro-RO"/>
        </w:rPr>
        <w:t>art. 36</w:t>
      </w:r>
      <w:r w:rsidR="00BA7535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270B7A">
        <w:rPr>
          <w:rFonts w:ascii="Tahoma" w:hAnsi="Tahoma" w:cs="Tahoma"/>
          <w:color w:val="000000"/>
          <w:sz w:val="24"/>
          <w:szCs w:val="24"/>
          <w:lang w:val="ro-RO"/>
        </w:rPr>
        <w:t xml:space="preserve"> alin. (6)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, </w:t>
      </w:r>
      <w:r w:rsidRPr="00270B7A">
        <w:rPr>
          <w:rFonts w:ascii="Tahoma" w:hAnsi="Tahoma" w:cs="Tahoma"/>
          <w:color w:val="000000"/>
          <w:sz w:val="24"/>
          <w:szCs w:val="24"/>
          <w:lang w:val="ro-RO"/>
        </w:rPr>
        <w:t xml:space="preserve"> lit. a)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270B7A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BA7535">
        <w:rPr>
          <w:rFonts w:ascii="Tahoma" w:hAnsi="Tahoma" w:cs="Tahoma"/>
          <w:color w:val="000000"/>
          <w:sz w:val="24"/>
          <w:szCs w:val="24"/>
          <w:lang w:val="ro-RO"/>
        </w:rPr>
        <w:t>”</w:t>
      </w:r>
      <w:r w:rsidRPr="00270B7A">
        <w:rPr>
          <w:rFonts w:ascii="Tahoma" w:hAnsi="Tahoma" w:cs="Tahoma"/>
          <w:color w:val="000000"/>
          <w:sz w:val="24"/>
          <w:szCs w:val="24"/>
          <w:lang w:val="ro-RO"/>
        </w:rPr>
        <w:t>pct. 8</w:t>
      </w:r>
      <w:r w:rsidR="00BA7535">
        <w:rPr>
          <w:rFonts w:ascii="Tahoma" w:hAnsi="Tahoma" w:cs="Tahoma"/>
          <w:color w:val="000000"/>
          <w:sz w:val="24"/>
          <w:szCs w:val="24"/>
          <w:lang w:val="ro-RO"/>
        </w:rPr>
        <w:t>”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="00BA7535">
        <w:rPr>
          <w:rFonts w:ascii="Tahoma" w:hAnsi="Tahoma" w:cs="Tahoma"/>
          <w:color w:val="000000"/>
          <w:sz w:val="24"/>
          <w:szCs w:val="24"/>
          <w:lang w:val="ro-RO"/>
        </w:rPr>
        <w:t xml:space="preserve"> ’</w:t>
      </w:r>
      <w:r w:rsidRPr="00270B7A">
        <w:rPr>
          <w:rFonts w:ascii="Tahoma" w:hAnsi="Tahoma" w:cs="Tahoma"/>
          <w:color w:val="000000"/>
          <w:sz w:val="24"/>
          <w:szCs w:val="24"/>
          <w:lang w:val="ro-RO"/>
        </w:rPr>
        <w:t>art. 115</w:t>
      </w:r>
      <w:r w:rsidR="00BA7535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270B7A">
        <w:rPr>
          <w:rFonts w:ascii="Tahoma" w:hAnsi="Tahoma" w:cs="Tahoma"/>
          <w:color w:val="000000"/>
          <w:sz w:val="24"/>
          <w:szCs w:val="24"/>
          <w:lang w:val="ro-RO"/>
        </w:rPr>
        <w:t xml:space="preserve"> alin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. </w:t>
      </w:r>
      <w:r w:rsidRPr="00270B7A">
        <w:rPr>
          <w:rFonts w:ascii="Tahoma" w:hAnsi="Tahoma" w:cs="Tahoma"/>
          <w:color w:val="000000"/>
          <w:sz w:val="24"/>
          <w:szCs w:val="24"/>
          <w:lang w:val="ro-RO"/>
        </w:rPr>
        <w:t>(1) lit</w:t>
      </w:r>
      <w:r>
        <w:rPr>
          <w:rFonts w:ascii="Tahoma" w:hAnsi="Tahoma" w:cs="Tahoma"/>
          <w:color w:val="000000"/>
          <w:sz w:val="24"/>
          <w:szCs w:val="24"/>
          <w:lang w:val="ro-RO"/>
        </w:rPr>
        <w:t>.</w:t>
      </w:r>
      <w:r w:rsidRPr="00270B7A">
        <w:rPr>
          <w:rFonts w:ascii="Tahoma" w:hAnsi="Tahoma" w:cs="Tahoma"/>
          <w:color w:val="000000"/>
          <w:sz w:val="24"/>
          <w:szCs w:val="24"/>
          <w:lang w:val="ro-RO"/>
        </w:rPr>
        <w:t xml:space="preserve"> b)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5F5923">
        <w:rPr>
          <w:rFonts w:ascii="Tahoma" w:hAnsi="Tahoma" w:cs="Tahoma"/>
          <w:color w:val="000000"/>
          <w:sz w:val="26"/>
          <w:szCs w:val="26"/>
          <w:lang w:val="ro-RO"/>
        </w:rPr>
        <w:t xml:space="preserve">din </w:t>
      </w:r>
      <w:r w:rsidR="007D4F58" w:rsidRPr="007D4F58">
        <w:rPr>
          <w:rFonts w:ascii="Tahoma" w:hAnsi="Tahoma" w:cs="Tahoma"/>
          <w:color w:val="000000"/>
          <w:sz w:val="26"/>
          <w:szCs w:val="26"/>
          <w:lang w:val="ro-RO"/>
        </w:rPr>
        <w:t>Legea</w:t>
      </w:r>
      <w:r w:rsidR="005F5923">
        <w:rPr>
          <w:rFonts w:ascii="Tahoma" w:hAnsi="Tahoma" w:cs="Tahoma"/>
          <w:color w:val="000000"/>
          <w:sz w:val="26"/>
          <w:szCs w:val="26"/>
          <w:lang w:val="ro-RO"/>
        </w:rPr>
        <w:t xml:space="preserve"> Nr. </w:t>
      </w:r>
      <w:r w:rsidR="007D4F58" w:rsidRPr="007D4F58">
        <w:rPr>
          <w:rFonts w:ascii="Tahoma" w:hAnsi="Tahoma" w:cs="Tahoma"/>
          <w:color w:val="000000"/>
          <w:sz w:val="26"/>
          <w:szCs w:val="26"/>
          <w:lang w:val="ro-RO"/>
        </w:rPr>
        <w:t>215/2001 privind administraţia publică locală,</w:t>
      </w:r>
      <w:r w:rsidR="007D4F58"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5F5923">
        <w:rPr>
          <w:rFonts w:ascii="Tahoma" w:hAnsi="Tahoma" w:cs="Tahoma"/>
          <w:color w:val="000000"/>
          <w:sz w:val="26"/>
          <w:szCs w:val="26"/>
          <w:lang w:val="ro-RO"/>
        </w:rPr>
        <w:t>cu modificările şi comple</w:t>
      </w:r>
      <w:r w:rsidR="007D4F58" w:rsidRPr="007D4F58">
        <w:rPr>
          <w:rFonts w:ascii="Tahoma" w:hAnsi="Tahoma" w:cs="Tahoma"/>
          <w:color w:val="000000"/>
          <w:sz w:val="26"/>
          <w:szCs w:val="26"/>
          <w:lang w:val="ro-RO"/>
        </w:rPr>
        <w:t>tările ulterioare,</w:t>
      </w:r>
    </w:p>
    <w:p w14:paraId="493833CD" w14:textId="77777777" w:rsidR="005F5923" w:rsidRDefault="00C91DA3" w:rsidP="007D4F58">
      <w:pPr>
        <w:ind w:firstLine="360"/>
        <w:jc w:val="center"/>
        <w:rPr>
          <w:rFonts w:ascii="Tahoma" w:hAnsi="Tahoma" w:cs="Tahoma"/>
          <w:sz w:val="24"/>
          <w:szCs w:val="24"/>
          <w:lang w:val="fr-FR"/>
        </w:rPr>
      </w:pPr>
      <w:r w:rsidRPr="00546EA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  <w:r w:rsidRPr="00546EA7">
        <w:rPr>
          <w:rFonts w:ascii="Tahoma" w:hAnsi="Tahoma" w:cs="Tahoma"/>
          <w:sz w:val="24"/>
          <w:szCs w:val="24"/>
          <w:lang w:val="fr-FR"/>
        </w:rPr>
        <w:t xml:space="preserve">    </w:t>
      </w:r>
    </w:p>
    <w:p w14:paraId="0C282381" w14:textId="77777777" w:rsidR="00C91DA3" w:rsidRPr="00546EA7" w:rsidRDefault="00C91DA3" w:rsidP="007D4F58">
      <w:pPr>
        <w:ind w:firstLine="360"/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         </w:t>
      </w:r>
    </w:p>
    <w:p w14:paraId="7AE6D225" w14:textId="77777777" w:rsidR="00270B7A" w:rsidRPr="00270B7A" w:rsidRDefault="00C91DA3" w:rsidP="00270B7A">
      <w:pPr>
        <w:jc w:val="both"/>
        <w:rPr>
          <w:rFonts w:ascii="Tahoma" w:hAnsi="Tahoma" w:cs="Tahoma"/>
          <w:bCs/>
          <w:sz w:val="24"/>
          <w:szCs w:val="24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 </w:t>
      </w:r>
      <w:r w:rsidR="005C5833">
        <w:rPr>
          <w:rFonts w:ascii="Tahoma" w:hAnsi="Tahoma" w:cs="Tahoma"/>
          <w:sz w:val="24"/>
          <w:szCs w:val="24"/>
          <w:lang w:val="fr-FR"/>
        </w:rPr>
        <w:t xml:space="preserve">  </w:t>
      </w:r>
      <w:r w:rsidRPr="00546EA7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D2347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546EA7">
        <w:rPr>
          <w:rFonts w:ascii="Tahoma" w:hAnsi="Tahoma" w:cs="Tahoma"/>
          <w:b/>
          <w:sz w:val="24"/>
          <w:szCs w:val="24"/>
          <w:u w:val="single"/>
          <w:lang w:val="fr-FR"/>
        </w:rPr>
        <w:t>1</w:t>
      </w:r>
      <w:r w:rsidRPr="00546EA7">
        <w:rPr>
          <w:rFonts w:ascii="Tahoma" w:hAnsi="Tahoma" w:cs="Tahoma"/>
          <w:sz w:val="24"/>
          <w:szCs w:val="24"/>
          <w:lang w:val="fr-FR"/>
        </w:rPr>
        <w:t>.</w:t>
      </w:r>
      <w:r w:rsidRP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3786">
        <w:rPr>
          <w:rFonts w:ascii="Tahoma" w:hAnsi="Tahoma" w:cs="Tahoma"/>
          <w:b/>
          <w:sz w:val="24"/>
          <w:szCs w:val="24"/>
          <w:lang w:val="fr-FR"/>
        </w:rPr>
        <w:t xml:space="preserve">Aprobă </w:t>
      </w:r>
      <w:r w:rsidR="00417912" w:rsidRPr="00417912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270B7A" w:rsidRPr="00270B7A">
        <w:rPr>
          <w:rFonts w:ascii="Tahoma" w:hAnsi="Tahoma" w:cs="Tahoma"/>
          <w:bCs/>
          <w:sz w:val="24"/>
          <w:szCs w:val="24"/>
        </w:rPr>
        <w:t>conţinutul acordului de cooperare între Consiuliul Local al Municipiului Dej şi Inspectoratul pentru Situaţii de Urgenţă “Avram Iancu” al Judeţului Cluj</w:t>
      </w:r>
      <w:r w:rsidR="00270B7A" w:rsidRPr="00270B7A">
        <w:rPr>
          <w:rFonts w:ascii="Tahoma" w:hAnsi="Tahoma" w:cs="Tahoma"/>
          <w:b/>
          <w:bCs/>
          <w:sz w:val="24"/>
          <w:szCs w:val="24"/>
        </w:rPr>
        <w:t xml:space="preserve">, </w:t>
      </w:r>
      <w:r w:rsidR="00270B7A">
        <w:rPr>
          <w:rFonts w:ascii="Tahoma" w:hAnsi="Tahoma" w:cs="Tahoma"/>
          <w:bCs/>
          <w:sz w:val="24"/>
          <w:szCs w:val="24"/>
        </w:rPr>
        <w:t>cuprins în A</w:t>
      </w:r>
      <w:r w:rsidR="00270B7A" w:rsidRPr="00270B7A">
        <w:rPr>
          <w:rFonts w:ascii="Tahoma" w:hAnsi="Tahoma" w:cs="Tahoma"/>
          <w:bCs/>
          <w:sz w:val="24"/>
          <w:szCs w:val="24"/>
        </w:rPr>
        <w:t xml:space="preserve">nexa care face parte din prezenta hotărâre. </w:t>
      </w:r>
    </w:p>
    <w:p w14:paraId="0418BDD2" w14:textId="77777777" w:rsidR="00270B7A" w:rsidRPr="00270B7A" w:rsidRDefault="00270B7A" w:rsidP="00270B7A">
      <w:pPr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 w:rsidRPr="00270B7A">
        <w:rPr>
          <w:rFonts w:ascii="Tahoma" w:hAnsi="Tahoma" w:cs="Tahoma"/>
          <w:b/>
          <w:bCs/>
          <w:sz w:val="24"/>
          <w:szCs w:val="24"/>
        </w:rPr>
        <w:t xml:space="preserve">          </w:t>
      </w:r>
    </w:p>
    <w:p w14:paraId="4436D5D0" w14:textId="77777777" w:rsidR="00270B7A" w:rsidRDefault="00270B7A" w:rsidP="00270B7A">
      <w:pPr>
        <w:ind w:firstLine="720"/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270B7A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2.</w:t>
      </w:r>
      <w:r w:rsidRPr="00270B7A">
        <w:rPr>
          <w:rFonts w:ascii="Tahoma" w:hAnsi="Tahoma" w:cs="Tahoma"/>
          <w:b/>
          <w:bCs/>
          <w:sz w:val="24"/>
          <w:szCs w:val="24"/>
          <w:lang w:val="ro-RO"/>
        </w:rPr>
        <w:t xml:space="preserve">  </w:t>
      </w:r>
      <w:r w:rsidRPr="00270B7A">
        <w:rPr>
          <w:rFonts w:ascii="Tahoma" w:hAnsi="Tahoma" w:cs="Tahoma"/>
          <w:bCs/>
          <w:sz w:val="24"/>
          <w:szCs w:val="24"/>
          <w:lang w:val="ro-RO"/>
        </w:rPr>
        <w:t xml:space="preserve">Cu </w:t>
      </w:r>
      <w:r>
        <w:rPr>
          <w:rFonts w:ascii="Tahoma" w:hAnsi="Tahoma" w:cs="Tahoma"/>
          <w:bCs/>
          <w:sz w:val="24"/>
          <w:szCs w:val="24"/>
          <w:lang w:val="ro-RO"/>
        </w:rPr>
        <w:t>ducerea la îndeplinire</w:t>
      </w:r>
      <w:r w:rsidRPr="00270B7A">
        <w:rPr>
          <w:rFonts w:ascii="Tahoma" w:hAnsi="Tahoma" w:cs="Tahoma"/>
          <w:bCs/>
          <w:sz w:val="24"/>
          <w:szCs w:val="24"/>
          <w:lang w:val="ro-RO"/>
        </w:rPr>
        <w:t xml:space="preserve"> a prevederilor prezentei hotărâri se încredinţează Primarul Municipiului Dej</w:t>
      </w:r>
      <w:r w:rsidRPr="00270B7A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Pr="00270B7A">
        <w:rPr>
          <w:rFonts w:ascii="Tahoma" w:hAnsi="Tahoma" w:cs="Tahoma"/>
          <w:bCs/>
          <w:sz w:val="24"/>
          <w:szCs w:val="24"/>
          <w:lang w:val="ro-RO"/>
        </w:rPr>
        <w:t>prin</w:t>
      </w:r>
      <w:r w:rsidRPr="00270B7A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Pr="00270B7A">
        <w:rPr>
          <w:rFonts w:ascii="Tahoma" w:hAnsi="Tahoma" w:cs="Tahoma"/>
          <w:bCs/>
          <w:sz w:val="24"/>
          <w:szCs w:val="24"/>
          <w:lang w:val="ro-RO"/>
        </w:rPr>
        <w:t>Direcţia</w:t>
      </w:r>
      <w:r w:rsidRPr="00270B7A">
        <w:rPr>
          <w:rFonts w:ascii="Tahoma" w:hAnsi="Tahoma" w:cs="Tahoma"/>
          <w:bCs/>
          <w:sz w:val="24"/>
          <w:szCs w:val="24"/>
        </w:rPr>
        <w:t xml:space="preserve"> </w:t>
      </w:r>
      <w:r w:rsidRPr="00270B7A">
        <w:rPr>
          <w:rFonts w:ascii="Tahoma" w:hAnsi="Tahoma" w:cs="Tahoma"/>
          <w:bCs/>
          <w:sz w:val="24"/>
          <w:szCs w:val="24"/>
          <w:lang w:val="ro-RO"/>
        </w:rPr>
        <w:t xml:space="preserve">Economică, Direcţia 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Tehnică Economică, </w:t>
      </w:r>
      <w:r w:rsidRPr="00270B7A">
        <w:rPr>
          <w:rFonts w:ascii="Tahoma" w:hAnsi="Tahoma" w:cs="Tahoma"/>
          <w:bCs/>
          <w:sz w:val="24"/>
          <w:szCs w:val="24"/>
          <w:lang w:val="ro-RO"/>
        </w:rPr>
        <w:t>Juridică şi Inspectoratul pentru Situaţii de Urgenţă “Avram Iancu” al Judeţului Cluj .</w:t>
      </w:r>
    </w:p>
    <w:p w14:paraId="06B57311" w14:textId="77777777" w:rsidR="00270B7A" w:rsidRDefault="00270B7A" w:rsidP="00270B7A">
      <w:pPr>
        <w:ind w:firstLine="720"/>
        <w:jc w:val="both"/>
        <w:rPr>
          <w:rFonts w:ascii="Tahoma" w:hAnsi="Tahoma" w:cs="Tahoma"/>
          <w:bCs/>
          <w:sz w:val="24"/>
          <w:szCs w:val="24"/>
          <w:lang w:val="ro-RO"/>
        </w:rPr>
      </w:pPr>
    </w:p>
    <w:p w14:paraId="7A0C193B" w14:textId="77777777" w:rsidR="00270B7A" w:rsidRDefault="00270B7A" w:rsidP="00270B7A">
      <w:pPr>
        <w:ind w:firstLine="720"/>
        <w:jc w:val="both"/>
        <w:rPr>
          <w:rFonts w:ascii="Tahoma" w:hAnsi="Tahoma" w:cs="Tahoma"/>
          <w:bCs/>
          <w:sz w:val="24"/>
          <w:szCs w:val="24"/>
          <w:lang w:val="ro-RO"/>
        </w:rPr>
      </w:pPr>
    </w:p>
    <w:p w14:paraId="3D30E644" w14:textId="77777777" w:rsidR="00270B7A" w:rsidRDefault="00270B7A" w:rsidP="00270B7A">
      <w:pPr>
        <w:ind w:firstLine="720"/>
        <w:jc w:val="both"/>
        <w:rPr>
          <w:rFonts w:ascii="Tahoma" w:hAnsi="Tahoma" w:cs="Tahoma"/>
          <w:bCs/>
          <w:sz w:val="24"/>
          <w:szCs w:val="24"/>
          <w:lang w:val="ro-RO"/>
        </w:rPr>
      </w:pPr>
    </w:p>
    <w:p w14:paraId="17FEA608" w14:textId="77777777" w:rsidR="00270B7A" w:rsidRDefault="00270B7A" w:rsidP="00270B7A">
      <w:pPr>
        <w:ind w:firstLine="720"/>
        <w:jc w:val="both"/>
        <w:rPr>
          <w:rFonts w:ascii="Tahoma" w:hAnsi="Tahoma" w:cs="Tahoma"/>
          <w:bCs/>
          <w:sz w:val="24"/>
          <w:szCs w:val="24"/>
          <w:lang w:val="ro-RO"/>
        </w:rPr>
      </w:pPr>
    </w:p>
    <w:p w14:paraId="1F3446E4" w14:textId="77777777" w:rsidR="00270B7A" w:rsidRDefault="00270B7A" w:rsidP="00270B7A">
      <w:pPr>
        <w:ind w:firstLine="720"/>
        <w:jc w:val="both"/>
        <w:rPr>
          <w:rFonts w:ascii="Tahoma" w:hAnsi="Tahoma" w:cs="Tahoma"/>
          <w:bCs/>
          <w:sz w:val="24"/>
          <w:szCs w:val="24"/>
          <w:lang w:val="ro-RO"/>
        </w:rPr>
      </w:pPr>
    </w:p>
    <w:p w14:paraId="33906555" w14:textId="77777777" w:rsidR="00270B7A" w:rsidRDefault="00270B7A" w:rsidP="00270B7A">
      <w:pPr>
        <w:ind w:firstLine="720"/>
        <w:jc w:val="both"/>
        <w:rPr>
          <w:rFonts w:ascii="Tahoma" w:hAnsi="Tahoma" w:cs="Tahoma"/>
          <w:bCs/>
          <w:sz w:val="24"/>
          <w:szCs w:val="24"/>
          <w:lang w:val="ro-RO"/>
        </w:rPr>
      </w:pPr>
    </w:p>
    <w:p w14:paraId="458C32D0" w14:textId="77777777" w:rsidR="00270B7A" w:rsidRDefault="00270B7A" w:rsidP="00270B7A">
      <w:pPr>
        <w:ind w:firstLine="720"/>
        <w:jc w:val="both"/>
        <w:rPr>
          <w:rFonts w:ascii="Tahoma" w:hAnsi="Tahoma" w:cs="Tahoma"/>
          <w:bCs/>
          <w:sz w:val="24"/>
          <w:szCs w:val="24"/>
          <w:lang w:val="ro-RO"/>
        </w:rPr>
      </w:pPr>
    </w:p>
    <w:p w14:paraId="2E863399" w14:textId="77777777" w:rsidR="00270B7A" w:rsidRDefault="00270B7A" w:rsidP="00270B7A">
      <w:pPr>
        <w:ind w:firstLine="720"/>
        <w:jc w:val="both"/>
        <w:rPr>
          <w:rFonts w:ascii="Tahoma" w:hAnsi="Tahoma" w:cs="Tahoma"/>
          <w:bCs/>
          <w:sz w:val="24"/>
          <w:szCs w:val="24"/>
          <w:lang w:val="ro-RO"/>
        </w:rPr>
      </w:pPr>
    </w:p>
    <w:p w14:paraId="6D764CD8" w14:textId="77777777" w:rsidR="00270B7A" w:rsidRDefault="00270B7A" w:rsidP="00270B7A">
      <w:pPr>
        <w:ind w:firstLine="720"/>
        <w:jc w:val="both"/>
        <w:rPr>
          <w:rFonts w:ascii="Tahoma" w:hAnsi="Tahoma" w:cs="Tahoma"/>
          <w:bCs/>
          <w:sz w:val="24"/>
          <w:szCs w:val="24"/>
          <w:lang w:val="ro-RO"/>
        </w:rPr>
      </w:pPr>
    </w:p>
    <w:p w14:paraId="6E6EF99F" w14:textId="77777777" w:rsidR="00270B7A" w:rsidRPr="00270B7A" w:rsidRDefault="00270B7A" w:rsidP="00270B7A">
      <w:pPr>
        <w:ind w:firstLine="720"/>
        <w:jc w:val="both"/>
        <w:rPr>
          <w:rFonts w:ascii="Tahoma" w:hAnsi="Tahoma" w:cs="Tahoma"/>
          <w:bCs/>
          <w:sz w:val="24"/>
          <w:szCs w:val="24"/>
          <w:lang w:val="ro-RO"/>
        </w:rPr>
      </w:pPr>
    </w:p>
    <w:p w14:paraId="326B2C0B" w14:textId="77777777" w:rsidR="00270B7A" w:rsidRDefault="00270B7A" w:rsidP="00270B7A">
      <w:pPr>
        <w:ind w:firstLine="720"/>
        <w:jc w:val="both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</w:p>
    <w:p w14:paraId="54856F65" w14:textId="77777777" w:rsidR="00270B7A" w:rsidRPr="00270B7A" w:rsidRDefault="00270B7A" w:rsidP="00270B7A">
      <w:pPr>
        <w:ind w:firstLine="720"/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270B7A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3.</w:t>
      </w:r>
      <w:r w:rsidRPr="00270B7A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Pr="00270B7A">
        <w:rPr>
          <w:rFonts w:ascii="Tahoma" w:hAnsi="Tahoma" w:cs="Tahoma"/>
          <w:bCs/>
          <w:sz w:val="24"/>
          <w:szCs w:val="24"/>
          <w:lang w:val="ro-RO"/>
        </w:rPr>
        <w:t>Prezenta hotărâre se comunică prin</w:t>
      </w:r>
      <w:r w:rsidRPr="00270B7A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Pr="00270B7A">
        <w:rPr>
          <w:rFonts w:ascii="Tahoma" w:hAnsi="Tahoma" w:cs="Tahoma"/>
          <w:bCs/>
          <w:sz w:val="24"/>
          <w:szCs w:val="24"/>
          <w:lang w:val="ro-RO"/>
        </w:rPr>
        <w:t>Secretarul Municipiului Dej, în termenul prevăzut de lege</w:t>
      </w:r>
      <w:r>
        <w:rPr>
          <w:rFonts w:ascii="Tahoma" w:hAnsi="Tahoma" w:cs="Tahoma"/>
          <w:bCs/>
          <w:sz w:val="24"/>
          <w:szCs w:val="24"/>
          <w:lang w:val="ro-RO"/>
        </w:rPr>
        <w:t>,</w:t>
      </w:r>
      <w:r w:rsidRPr="00270B7A">
        <w:rPr>
          <w:rFonts w:ascii="Tahoma" w:hAnsi="Tahoma" w:cs="Tahoma"/>
          <w:bCs/>
          <w:sz w:val="24"/>
          <w:szCs w:val="24"/>
          <w:lang w:val="ro-RO"/>
        </w:rPr>
        <w:t xml:space="preserve"> Direcţiei Economice, Tehnice, Juridice, Inspectoratul pentru Situaţii de Urgenţă “Avram Iancu” al Judeţului Cluj precum şi Prefectului Judeţului Cluj. </w:t>
      </w:r>
    </w:p>
    <w:p w14:paraId="1E0F67E2" w14:textId="77777777" w:rsidR="00417912" w:rsidRDefault="00417912" w:rsidP="00270B7A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50111C0C" w14:textId="77777777" w:rsidR="00270B7A" w:rsidRDefault="00270B7A" w:rsidP="00270B7A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3B6DD51F" w14:textId="77777777" w:rsidR="00270B7A" w:rsidRPr="00417912" w:rsidRDefault="00270B7A" w:rsidP="00270B7A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7F95DB27" w14:textId="77777777" w:rsidR="00FE23BC" w:rsidRDefault="00FE23BC" w:rsidP="00DB3786">
      <w:pPr>
        <w:ind w:firstLine="720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3055FA7" w14:textId="77777777" w:rsidR="009F4043" w:rsidRPr="00E61EC9" w:rsidRDefault="009F4043" w:rsidP="00DB3786">
      <w:pPr>
        <w:ind w:firstLine="720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E61EC9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70336680" w14:textId="77777777" w:rsidR="001D4798" w:rsidRDefault="00E61EC9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E61EC9">
        <w:rPr>
          <w:rFonts w:ascii="Tahoma" w:hAnsi="Tahoma" w:cs="Tahoma"/>
          <w:b/>
          <w:sz w:val="24"/>
          <w:szCs w:val="24"/>
          <w:lang w:val="ro-RO"/>
        </w:rPr>
        <w:t xml:space="preserve">    </w:t>
      </w:r>
      <w:r w:rsidR="00D23478">
        <w:rPr>
          <w:rFonts w:ascii="Tahoma" w:hAnsi="Tahoma" w:cs="Tahoma"/>
          <w:b/>
          <w:sz w:val="24"/>
          <w:szCs w:val="24"/>
          <w:lang w:val="fr-FR"/>
        </w:rPr>
        <w:t>Lazăr Nicolae</w:t>
      </w:r>
    </w:p>
    <w:p w14:paraId="7EF03EB9" w14:textId="77777777" w:rsidR="00270B7A" w:rsidRDefault="00270B7A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61A333B8" w14:textId="77777777" w:rsidR="00270B7A" w:rsidRDefault="00270B7A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4D040511" w14:textId="77777777" w:rsidR="001D4798" w:rsidRPr="00546EA7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2E43343E" w14:textId="77777777" w:rsidR="009F4043" w:rsidRPr="00546EA7" w:rsidRDefault="009F4043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63380AE8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>Nr. consilieri în funcţie -  19</w:t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</w:p>
    <w:p w14:paraId="7807650F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consilieri prezenţi   - </w:t>
      </w:r>
      <w:r w:rsidR="0073084B">
        <w:rPr>
          <w:rFonts w:ascii="Tahoma" w:hAnsi="Tahoma" w:cs="Tahoma"/>
          <w:b/>
          <w:lang w:val="fr-FR"/>
        </w:rPr>
        <w:t xml:space="preserve"> </w:t>
      </w:r>
      <w:r w:rsidR="009B4ACA">
        <w:rPr>
          <w:rFonts w:ascii="Tahoma" w:hAnsi="Tahoma" w:cs="Tahoma"/>
          <w:b/>
          <w:lang w:val="fr-FR"/>
        </w:rPr>
        <w:t>17</w:t>
      </w:r>
    </w:p>
    <w:p w14:paraId="4EBCD72D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>Nr. voturi pentru</w:t>
      </w:r>
      <w:r w:rsidRPr="00546EA7">
        <w:rPr>
          <w:rFonts w:ascii="Tahoma" w:hAnsi="Tahoma" w:cs="Tahoma"/>
          <w:b/>
          <w:lang w:val="fr-FR"/>
        </w:rPr>
        <w:tab/>
        <w:t xml:space="preserve">   - </w:t>
      </w:r>
      <w:r w:rsidR="00496B7C" w:rsidRPr="00546EA7">
        <w:rPr>
          <w:rFonts w:ascii="Tahoma" w:hAnsi="Tahoma" w:cs="Tahoma"/>
          <w:b/>
          <w:lang w:val="fr-FR"/>
        </w:rPr>
        <w:t xml:space="preserve"> </w:t>
      </w:r>
      <w:r w:rsidR="005F5923">
        <w:rPr>
          <w:rFonts w:ascii="Tahoma" w:hAnsi="Tahoma" w:cs="Tahoma"/>
          <w:b/>
          <w:lang w:val="fr-FR"/>
        </w:rPr>
        <w:t>17</w:t>
      </w:r>
    </w:p>
    <w:p w14:paraId="3D97B463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>Nr. voturi împotrivă</w:t>
      </w:r>
      <w:r w:rsidRPr="00546EA7">
        <w:rPr>
          <w:rFonts w:ascii="Tahoma" w:hAnsi="Tahoma" w:cs="Tahoma"/>
          <w:b/>
          <w:lang w:val="fr-FR"/>
        </w:rPr>
        <w:tab/>
        <w:t xml:space="preserve">   -   </w:t>
      </w:r>
    </w:p>
    <w:p w14:paraId="7FF00809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546EA7">
        <w:rPr>
          <w:rFonts w:ascii="Tahoma" w:hAnsi="Tahoma" w:cs="Tahoma"/>
          <w:b/>
          <w:lang w:val="fr-FR"/>
        </w:rPr>
        <w:tab/>
      </w:r>
      <w:r w:rsidRPr="009F4043">
        <w:rPr>
          <w:rFonts w:ascii="Tahoma" w:hAnsi="Tahoma" w:cs="Tahoma"/>
          <w:b/>
        </w:rPr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14:paraId="36714BD0" w14:textId="77777777" w:rsidR="009F4043" w:rsidRPr="009F4043" w:rsidRDefault="009F4043" w:rsidP="005F5923">
      <w:pPr>
        <w:jc w:val="both"/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5F5923">
        <w:rPr>
          <w:rFonts w:ascii="Tahoma" w:hAnsi="Tahoma" w:cs="Tahoma"/>
          <w:b/>
        </w:rPr>
        <w:t xml:space="preserve"> </w:t>
      </w:r>
      <w:r w:rsidR="00D23478">
        <w:rPr>
          <w:rFonts w:ascii="Tahoma" w:hAnsi="Tahoma" w:cs="Tahoma"/>
          <w:b/>
        </w:rPr>
        <w:t>Jr. Pop Cristina</w:t>
      </w:r>
    </w:p>
    <w:p w14:paraId="33763EDC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0586932"/>
    <w:multiLevelType w:val="hybridMultilevel"/>
    <w:tmpl w:val="DCECF686"/>
    <w:lvl w:ilvl="0" w:tplc="3C24966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6"/>
  </w:num>
  <w:num w:numId="4">
    <w:abstractNumId w:val="20"/>
  </w:num>
  <w:num w:numId="5">
    <w:abstractNumId w:val="17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6"/>
  </w:num>
  <w:num w:numId="19">
    <w:abstractNumId w:val="13"/>
  </w:num>
  <w:num w:numId="20">
    <w:abstractNumId w:val="15"/>
  </w:num>
  <w:num w:numId="21">
    <w:abstractNumId w:val="1"/>
  </w:num>
  <w:num w:numId="22">
    <w:abstractNumId w:val="22"/>
  </w:num>
  <w:num w:numId="23">
    <w:abstractNumId w:val="27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2FB6"/>
    <w:rsid w:val="00007DB7"/>
    <w:rsid w:val="00010492"/>
    <w:rsid w:val="000373B9"/>
    <w:rsid w:val="00041DD4"/>
    <w:rsid w:val="00041E56"/>
    <w:rsid w:val="00066A73"/>
    <w:rsid w:val="00071E6E"/>
    <w:rsid w:val="00096259"/>
    <w:rsid w:val="000A26F0"/>
    <w:rsid w:val="000B526D"/>
    <w:rsid w:val="000B7893"/>
    <w:rsid w:val="000D0B0D"/>
    <w:rsid w:val="000F713C"/>
    <w:rsid w:val="001105C9"/>
    <w:rsid w:val="00113174"/>
    <w:rsid w:val="0011470C"/>
    <w:rsid w:val="001258E5"/>
    <w:rsid w:val="001525DB"/>
    <w:rsid w:val="00154A03"/>
    <w:rsid w:val="00154F10"/>
    <w:rsid w:val="00160823"/>
    <w:rsid w:val="001643A7"/>
    <w:rsid w:val="00187084"/>
    <w:rsid w:val="001A791D"/>
    <w:rsid w:val="001B1153"/>
    <w:rsid w:val="001D4798"/>
    <w:rsid w:val="001E31D6"/>
    <w:rsid w:val="001E37DC"/>
    <w:rsid w:val="001E53E0"/>
    <w:rsid w:val="001E5965"/>
    <w:rsid w:val="00202BE7"/>
    <w:rsid w:val="00206594"/>
    <w:rsid w:val="00212B40"/>
    <w:rsid w:val="00227C69"/>
    <w:rsid w:val="002370D8"/>
    <w:rsid w:val="00241745"/>
    <w:rsid w:val="0024600F"/>
    <w:rsid w:val="00247F6F"/>
    <w:rsid w:val="00251123"/>
    <w:rsid w:val="002573EA"/>
    <w:rsid w:val="00260A90"/>
    <w:rsid w:val="0026483D"/>
    <w:rsid w:val="00270B7A"/>
    <w:rsid w:val="00271715"/>
    <w:rsid w:val="00286A50"/>
    <w:rsid w:val="002918C7"/>
    <w:rsid w:val="002A3C2E"/>
    <w:rsid w:val="002A4D82"/>
    <w:rsid w:val="002B7405"/>
    <w:rsid w:val="002C674A"/>
    <w:rsid w:val="002C6B46"/>
    <w:rsid w:val="002F1A17"/>
    <w:rsid w:val="002F55FB"/>
    <w:rsid w:val="003072E1"/>
    <w:rsid w:val="00307656"/>
    <w:rsid w:val="00310072"/>
    <w:rsid w:val="00321FF1"/>
    <w:rsid w:val="00326B2B"/>
    <w:rsid w:val="00327459"/>
    <w:rsid w:val="00337462"/>
    <w:rsid w:val="00340A37"/>
    <w:rsid w:val="00342891"/>
    <w:rsid w:val="00356A5B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17912"/>
    <w:rsid w:val="00420E00"/>
    <w:rsid w:val="00423922"/>
    <w:rsid w:val="00446468"/>
    <w:rsid w:val="00447417"/>
    <w:rsid w:val="00455CD2"/>
    <w:rsid w:val="004932AF"/>
    <w:rsid w:val="00494546"/>
    <w:rsid w:val="00494765"/>
    <w:rsid w:val="00496B7C"/>
    <w:rsid w:val="004D27B0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5078"/>
    <w:rsid w:val="00530D75"/>
    <w:rsid w:val="0053123B"/>
    <w:rsid w:val="00531BA2"/>
    <w:rsid w:val="00546EA7"/>
    <w:rsid w:val="00551F5B"/>
    <w:rsid w:val="005610FC"/>
    <w:rsid w:val="00566A01"/>
    <w:rsid w:val="00576953"/>
    <w:rsid w:val="00577510"/>
    <w:rsid w:val="005848B8"/>
    <w:rsid w:val="005875DD"/>
    <w:rsid w:val="005B773E"/>
    <w:rsid w:val="005C5833"/>
    <w:rsid w:val="005D2666"/>
    <w:rsid w:val="005D666C"/>
    <w:rsid w:val="005D7F7F"/>
    <w:rsid w:val="005E0954"/>
    <w:rsid w:val="005E22E3"/>
    <w:rsid w:val="005E57C7"/>
    <w:rsid w:val="005E57F6"/>
    <w:rsid w:val="005F5923"/>
    <w:rsid w:val="005F75A3"/>
    <w:rsid w:val="0061492A"/>
    <w:rsid w:val="006256C9"/>
    <w:rsid w:val="00636F0E"/>
    <w:rsid w:val="0064411F"/>
    <w:rsid w:val="006477B1"/>
    <w:rsid w:val="00652114"/>
    <w:rsid w:val="006527F2"/>
    <w:rsid w:val="0066035F"/>
    <w:rsid w:val="006665FB"/>
    <w:rsid w:val="00670069"/>
    <w:rsid w:val="0067225D"/>
    <w:rsid w:val="00674040"/>
    <w:rsid w:val="00683455"/>
    <w:rsid w:val="006C5DA4"/>
    <w:rsid w:val="006D6037"/>
    <w:rsid w:val="006F2236"/>
    <w:rsid w:val="0070305B"/>
    <w:rsid w:val="0073084B"/>
    <w:rsid w:val="00733C0D"/>
    <w:rsid w:val="00735509"/>
    <w:rsid w:val="0074297E"/>
    <w:rsid w:val="007546E8"/>
    <w:rsid w:val="00766AC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D4F58"/>
    <w:rsid w:val="007F236F"/>
    <w:rsid w:val="007F2CCF"/>
    <w:rsid w:val="00816C31"/>
    <w:rsid w:val="00834291"/>
    <w:rsid w:val="0084007A"/>
    <w:rsid w:val="008407C9"/>
    <w:rsid w:val="00841055"/>
    <w:rsid w:val="00843ED8"/>
    <w:rsid w:val="00846CDF"/>
    <w:rsid w:val="00856486"/>
    <w:rsid w:val="00864710"/>
    <w:rsid w:val="00870C1A"/>
    <w:rsid w:val="00871341"/>
    <w:rsid w:val="0088422B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49B1"/>
    <w:rsid w:val="008F736F"/>
    <w:rsid w:val="008F7EAC"/>
    <w:rsid w:val="00904DA3"/>
    <w:rsid w:val="00913341"/>
    <w:rsid w:val="00935032"/>
    <w:rsid w:val="00964912"/>
    <w:rsid w:val="00966F72"/>
    <w:rsid w:val="00996EEF"/>
    <w:rsid w:val="009A2CE8"/>
    <w:rsid w:val="009B4ACA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1917"/>
    <w:rsid w:val="00B945D5"/>
    <w:rsid w:val="00B96510"/>
    <w:rsid w:val="00BA7535"/>
    <w:rsid w:val="00BC149A"/>
    <w:rsid w:val="00BC5524"/>
    <w:rsid w:val="00BE2A91"/>
    <w:rsid w:val="00BF1877"/>
    <w:rsid w:val="00BF606A"/>
    <w:rsid w:val="00C31A1F"/>
    <w:rsid w:val="00C32295"/>
    <w:rsid w:val="00C364A2"/>
    <w:rsid w:val="00C7334C"/>
    <w:rsid w:val="00C763CB"/>
    <w:rsid w:val="00C83388"/>
    <w:rsid w:val="00C87CD9"/>
    <w:rsid w:val="00C90C95"/>
    <w:rsid w:val="00C91DA3"/>
    <w:rsid w:val="00C92E41"/>
    <w:rsid w:val="00CA13F3"/>
    <w:rsid w:val="00CA4205"/>
    <w:rsid w:val="00CB4608"/>
    <w:rsid w:val="00CC106D"/>
    <w:rsid w:val="00CD3F9F"/>
    <w:rsid w:val="00CE6EEA"/>
    <w:rsid w:val="00D03009"/>
    <w:rsid w:val="00D054BB"/>
    <w:rsid w:val="00D05DE7"/>
    <w:rsid w:val="00D23478"/>
    <w:rsid w:val="00D36C05"/>
    <w:rsid w:val="00D51517"/>
    <w:rsid w:val="00D522E6"/>
    <w:rsid w:val="00D605FA"/>
    <w:rsid w:val="00D63F39"/>
    <w:rsid w:val="00D71002"/>
    <w:rsid w:val="00D719E1"/>
    <w:rsid w:val="00DB3786"/>
    <w:rsid w:val="00DB4CAA"/>
    <w:rsid w:val="00DB78E1"/>
    <w:rsid w:val="00DE3413"/>
    <w:rsid w:val="00DF466D"/>
    <w:rsid w:val="00DF6433"/>
    <w:rsid w:val="00E0426D"/>
    <w:rsid w:val="00E106DF"/>
    <w:rsid w:val="00E24401"/>
    <w:rsid w:val="00E25523"/>
    <w:rsid w:val="00E27653"/>
    <w:rsid w:val="00E50973"/>
    <w:rsid w:val="00E61EC9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5641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481A"/>
    <w:rsid w:val="00FD1721"/>
    <w:rsid w:val="00FE23BC"/>
    <w:rsid w:val="00FE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87955D"/>
  <w15:chartTrackingRefBased/>
  <w15:docId w15:val="{0C3DF6A2-08A4-46B3-9EB8-25202225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2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2016-01-28T22:00:00+00:00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11</Număr_x0020_HCL>
    <_dlc_DocId xmlns="49ad8bbe-11e1-42b2-a965-6a341b5f7ad4">PMD16-83-2193</_dlc_DocId>
    <_dlc_DocIdUrl xmlns="49ad8bbe-11e1-42b2-a965-6a341b5f7ad4">
      <Url>http://smdoc/Situri/CL/_layouts/15/DocIdRedir.aspx?ID=PMD16-83-2193</Url>
      <Description>PMD16-83-2193</Description>
    </_dlc_DocIdUrl>
    <_dlc_ExpireDate xmlns="http://schemas.microsoft.com/sharepoint/v3">2016-02-29T00:00:00+00:00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4F736C-2F9F-49A0-B45C-087F008B20D3}"/>
</file>

<file path=customXml/itemProps2.xml><?xml version="1.0" encoding="utf-8"?>
<ds:datastoreItem xmlns:ds="http://schemas.openxmlformats.org/officeDocument/2006/customXml" ds:itemID="{EBE2974B-B914-4078-B872-84408608D9F5}"/>
</file>

<file path=customXml/itemProps3.xml><?xml version="1.0" encoding="utf-8"?>
<ds:datastoreItem xmlns:ds="http://schemas.openxmlformats.org/officeDocument/2006/customXml" ds:itemID="{9319415D-4D94-406D-A219-9426EFA55387}"/>
</file>

<file path=customXml/itemProps4.xml><?xml version="1.0" encoding="utf-8"?>
<ds:datastoreItem xmlns:ds="http://schemas.openxmlformats.org/officeDocument/2006/customXml" ds:itemID="{4DACF466-FBB9-4AFB-9F6E-43E953041FE8}"/>
</file>

<file path=customXml/itemProps5.xml><?xml version="1.0" encoding="utf-8"?>
<ds:datastoreItem xmlns:ds="http://schemas.openxmlformats.org/officeDocument/2006/customXml" ds:itemID="{1085F9C8-6C4D-4134-9479-264677FAB964}"/>
</file>

<file path=customXml/itemProps6.xml><?xml version="1.0" encoding="utf-8"?>
<ds:datastoreItem xmlns:ds="http://schemas.openxmlformats.org/officeDocument/2006/customXml" ds:itemID="{480506D1-9FB1-42E8-A6EC-2FE82DD791F1}"/>
</file>

<file path=customXml/itemProps7.xml><?xml version="1.0" encoding="utf-8"?>
<ds:datastoreItem xmlns:ds="http://schemas.openxmlformats.org/officeDocument/2006/customXml" ds:itemID="{624274AA-6BF2-40E0-943D-1CB8F33505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3260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acord de cooperare pompieri</dc:subject>
  <dc:creator>Simona</dc:creator>
  <cp:keywords/>
  <cp:lastModifiedBy>Cristi.Rusu</cp:lastModifiedBy>
  <cp:revision>2</cp:revision>
  <cp:lastPrinted>2013-01-12T08:26:00Z</cp:lastPrinted>
  <dcterms:created xsi:type="dcterms:W3CDTF">2016-02-09T07:14:00Z</dcterms:created>
  <dcterms:modified xsi:type="dcterms:W3CDTF">2016-02-09T07:14:00Z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PMD16-83-2180</vt:lpwstr>
  </property>
  <property fmtid="{D5CDD505-2E9C-101B-9397-08002B2CF9AE}" pid="3" name="_dlc_DocIdItemGuid">
    <vt:lpwstr>caf16a79-fd1b-4c68-a755-6dc1885ce0c3</vt:lpwstr>
  </property>
  <property fmtid="{D5CDD505-2E9C-101B-9397-08002B2CF9AE}" pid="4" name="_dlc_DocIdUrl">
    <vt:lpwstr>http://smdoc/Situri/CL/_layouts/15/DocIdRedir.aspx?ID=PMD16-83-2180, PMD16-83-2180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2016-02-29T00:00:00Z</vt:lpwstr>
  </property>
  <property fmtid="{D5CDD505-2E9C-101B-9397-08002B2CF9AE}" pid="15" name="ContentTypeId">
    <vt:lpwstr>0x01010043E6431A8687164692561BE4B8E2B9C600B9DBA2A09EED1E4B8F18AABCAE5737FE</vt:lpwstr>
  </property>
</Properties>
</file>